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5D" w:rsidRPr="000931C7" w:rsidRDefault="00BF295D" w:rsidP="00BF295D">
      <w:pPr>
        <w:jc w:val="center"/>
        <w:rPr>
          <w:rFonts w:ascii="Kristen ITC" w:hAnsi="Kristen ITC"/>
          <w:b/>
          <w:sz w:val="56"/>
          <w:szCs w:val="56"/>
        </w:rPr>
      </w:pPr>
      <w:r w:rsidRPr="000931C7">
        <w:rPr>
          <w:rFonts w:ascii="Kristen ITC" w:hAnsi="Kristen ITC"/>
          <w:b/>
          <w:sz w:val="56"/>
          <w:szCs w:val="56"/>
        </w:rPr>
        <w:t>Words Their Way</w:t>
      </w:r>
    </w:p>
    <w:p w:rsidR="00BF295D" w:rsidRPr="00BF295D" w:rsidRDefault="00BF295D" w:rsidP="00BF295D">
      <w:pPr>
        <w:jc w:val="center"/>
        <w:rPr>
          <w:i/>
          <w:color w:val="4F81BD" w:themeColor="accent1"/>
        </w:rPr>
      </w:pPr>
      <w:r w:rsidRPr="00BF295D">
        <w:rPr>
          <w:i/>
          <w:color w:val="4F81BD" w:themeColor="accent1"/>
        </w:rPr>
        <w:t>“Without knowing the force of words, it is impossible to know more.” ― Confucius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6261"/>
      </w:tblGrid>
      <w:tr w:rsidR="00BF295D" w:rsidTr="00A9225B">
        <w:tc>
          <w:tcPr>
            <w:tcW w:w="4788" w:type="dxa"/>
            <w:shd w:val="clear" w:color="auto" w:fill="D9D9D9" w:themeFill="background1" w:themeFillShade="D9"/>
          </w:tcPr>
          <w:p w:rsidR="00BF295D" w:rsidRDefault="00BF295D" w:rsidP="00BF295D">
            <w:pPr>
              <w:rPr>
                <w:rFonts w:ascii="Lucida Handwriting" w:hAnsi="Lucida Handwriting"/>
                <w:i/>
                <w:color w:val="548DD4" w:themeColor="text2" w:themeTint="99"/>
                <w:sz w:val="44"/>
                <w:szCs w:val="44"/>
              </w:rPr>
            </w:pPr>
            <w:r w:rsidRPr="00BF295D">
              <w:rPr>
                <w:rFonts w:ascii="Lucida Handwriting" w:hAnsi="Lucida Handwriting"/>
                <w:i/>
                <w:color w:val="548DD4" w:themeColor="text2" w:themeTint="99"/>
                <w:sz w:val="44"/>
                <w:szCs w:val="44"/>
              </w:rPr>
              <w:t>WW Groups</w:t>
            </w:r>
          </w:p>
          <w:p w:rsidR="00A9225B" w:rsidRPr="00BF295D" w:rsidRDefault="00A9225B" w:rsidP="00BF295D">
            <w:pPr>
              <w:rPr>
                <w:rFonts w:ascii="Lucida Handwriting" w:hAnsi="Lucida Handwriting"/>
                <w:i/>
                <w:color w:val="548DD4" w:themeColor="text2" w:themeTint="99"/>
                <w:sz w:val="44"/>
                <w:szCs w:val="44"/>
              </w:rPr>
            </w:pPr>
          </w:p>
          <w:p w:rsidR="00BF295D" w:rsidRPr="00BF295D" w:rsidRDefault="00BF295D" w:rsidP="00A9225B">
            <w:pPr>
              <w:spacing w:after="120"/>
              <w:rPr>
                <w:b/>
                <w:color w:val="FF0000"/>
                <w:sz w:val="28"/>
                <w:szCs w:val="28"/>
                <w:u w:val="single"/>
              </w:rPr>
            </w:pPr>
            <w:r w:rsidRPr="00BF295D">
              <w:rPr>
                <w:b/>
                <w:color w:val="FF0000"/>
                <w:sz w:val="28"/>
                <w:szCs w:val="28"/>
                <w:u w:val="single"/>
              </w:rPr>
              <w:t>Red Group</w:t>
            </w:r>
          </w:p>
          <w:p w:rsidR="00BF295D" w:rsidRDefault="00BF295D" w:rsidP="00A9225B">
            <w:pPr>
              <w:spacing w:after="120"/>
            </w:pPr>
            <w:r>
              <w:t xml:space="preserve">Test day and work packet </w:t>
            </w:r>
          </w:p>
          <w:p w:rsidR="00BF295D" w:rsidRDefault="00BF295D" w:rsidP="00A9225B">
            <w:pPr>
              <w:spacing w:after="120"/>
            </w:pPr>
            <w:r>
              <w:t xml:space="preserve">due </w:t>
            </w:r>
            <w:r w:rsidRPr="00BF295D">
              <w:rPr>
                <w:b/>
              </w:rPr>
              <w:t>MONDAYS</w:t>
            </w:r>
            <w:r>
              <w:t xml:space="preserve"> </w:t>
            </w:r>
          </w:p>
          <w:p w:rsidR="00BF295D" w:rsidRPr="00BF295D" w:rsidRDefault="00BF295D" w:rsidP="00A9225B">
            <w:pPr>
              <w:spacing w:after="120"/>
              <w:rPr>
                <w:b/>
                <w:color w:val="0070C0"/>
                <w:sz w:val="32"/>
                <w:szCs w:val="32"/>
                <w:u w:val="single"/>
              </w:rPr>
            </w:pPr>
            <w:r w:rsidRPr="00BF295D">
              <w:rPr>
                <w:b/>
                <w:color w:val="0070C0"/>
                <w:sz w:val="32"/>
                <w:szCs w:val="32"/>
                <w:u w:val="single"/>
              </w:rPr>
              <w:t>Blue Group</w:t>
            </w:r>
          </w:p>
          <w:p w:rsidR="00BF295D" w:rsidRDefault="00BF295D" w:rsidP="00A9225B">
            <w:pPr>
              <w:spacing w:after="120"/>
            </w:pPr>
            <w:r>
              <w:t xml:space="preserve">Test day and work packet </w:t>
            </w:r>
          </w:p>
          <w:p w:rsidR="00BF295D" w:rsidRPr="00BF295D" w:rsidRDefault="00BF295D" w:rsidP="00A9225B">
            <w:pPr>
              <w:spacing w:after="120"/>
              <w:rPr>
                <w:b/>
              </w:rPr>
            </w:pPr>
            <w:r>
              <w:t xml:space="preserve">due </w:t>
            </w:r>
            <w:r w:rsidRPr="00BF295D">
              <w:rPr>
                <w:b/>
              </w:rPr>
              <w:t xml:space="preserve">TUESDAYS </w:t>
            </w:r>
          </w:p>
          <w:p w:rsidR="00BF295D" w:rsidRPr="00BF295D" w:rsidRDefault="00BF295D" w:rsidP="00A9225B">
            <w:pPr>
              <w:spacing w:after="120"/>
              <w:rPr>
                <w:b/>
                <w:color w:val="00B050"/>
                <w:sz w:val="32"/>
                <w:szCs w:val="32"/>
                <w:u w:val="single"/>
              </w:rPr>
            </w:pPr>
            <w:r w:rsidRPr="00BF295D">
              <w:rPr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BF295D" w:rsidRDefault="00BF295D" w:rsidP="00A9225B">
            <w:pPr>
              <w:spacing w:after="120"/>
            </w:pPr>
            <w:r>
              <w:t xml:space="preserve">Test day and work packet </w:t>
            </w:r>
          </w:p>
          <w:p w:rsidR="00BF295D" w:rsidRDefault="00BF295D" w:rsidP="00A9225B">
            <w:pPr>
              <w:spacing w:after="120"/>
            </w:pPr>
            <w:r>
              <w:t xml:space="preserve">due </w:t>
            </w:r>
            <w:r w:rsidRPr="00BF295D">
              <w:rPr>
                <w:b/>
              </w:rPr>
              <w:t>WEDNESDAYS</w:t>
            </w:r>
            <w:r>
              <w:t xml:space="preserve"> </w:t>
            </w:r>
          </w:p>
          <w:p w:rsidR="00BF295D" w:rsidRPr="00BF295D" w:rsidRDefault="00BF295D" w:rsidP="00A9225B">
            <w:pPr>
              <w:spacing w:after="120"/>
              <w:rPr>
                <w:b/>
                <w:color w:val="FFFF00"/>
                <w:sz w:val="32"/>
                <w:szCs w:val="32"/>
                <w:u w:val="single"/>
              </w:rPr>
            </w:pPr>
            <w:r w:rsidRPr="00BF295D">
              <w:rPr>
                <w:b/>
                <w:color w:val="FFFF00"/>
                <w:sz w:val="32"/>
                <w:szCs w:val="32"/>
                <w:u w:val="single"/>
              </w:rPr>
              <w:t xml:space="preserve">Yellow Group </w:t>
            </w:r>
          </w:p>
          <w:p w:rsidR="00BF295D" w:rsidRDefault="00BF295D" w:rsidP="00A9225B">
            <w:pPr>
              <w:spacing w:after="120"/>
            </w:pPr>
            <w:r>
              <w:t xml:space="preserve">Test day and work packet </w:t>
            </w:r>
          </w:p>
          <w:p w:rsidR="00BF295D" w:rsidRPr="00BF295D" w:rsidRDefault="00BF295D" w:rsidP="00A9225B">
            <w:pPr>
              <w:spacing w:after="120"/>
              <w:rPr>
                <w:b/>
              </w:rPr>
            </w:pPr>
            <w:r>
              <w:t xml:space="preserve">due </w:t>
            </w:r>
            <w:r w:rsidRPr="00BF295D">
              <w:rPr>
                <w:b/>
              </w:rPr>
              <w:t xml:space="preserve">THURSDAYS </w:t>
            </w:r>
          </w:p>
          <w:p w:rsidR="00BF295D" w:rsidRPr="00BF295D" w:rsidRDefault="00BF295D" w:rsidP="00A9225B">
            <w:pPr>
              <w:spacing w:after="120"/>
              <w:rPr>
                <w:b/>
                <w:color w:val="F79646" w:themeColor="accent6"/>
                <w:sz w:val="32"/>
                <w:szCs w:val="32"/>
                <w:u w:val="single"/>
              </w:rPr>
            </w:pPr>
            <w:r w:rsidRPr="00BF295D">
              <w:rPr>
                <w:b/>
                <w:color w:val="F79646" w:themeColor="accent6"/>
                <w:sz w:val="32"/>
                <w:szCs w:val="32"/>
                <w:u w:val="single"/>
              </w:rPr>
              <w:t>Orange Group</w:t>
            </w:r>
          </w:p>
          <w:p w:rsidR="00BF295D" w:rsidRDefault="00BF295D" w:rsidP="00A9225B">
            <w:pPr>
              <w:spacing w:after="120"/>
            </w:pPr>
            <w:r>
              <w:t xml:space="preserve">Test day and work packet </w:t>
            </w:r>
          </w:p>
          <w:p w:rsidR="00BF295D" w:rsidRDefault="00BF295D" w:rsidP="00A9225B">
            <w:pPr>
              <w:spacing w:after="120"/>
            </w:pPr>
            <w:r>
              <w:t xml:space="preserve">due </w:t>
            </w:r>
            <w:r w:rsidRPr="00BF295D">
              <w:rPr>
                <w:b/>
              </w:rPr>
              <w:t xml:space="preserve">FRIDAYS </w:t>
            </w:r>
          </w:p>
          <w:p w:rsidR="00BF295D" w:rsidRDefault="00BF295D" w:rsidP="00BF295D"/>
          <w:p w:rsidR="00BF295D" w:rsidRDefault="00BF295D" w:rsidP="00BF295D"/>
        </w:tc>
        <w:tc>
          <w:tcPr>
            <w:tcW w:w="4788" w:type="dxa"/>
          </w:tcPr>
          <w:p w:rsidR="00BF295D" w:rsidRDefault="000931C7" w:rsidP="00BF295D">
            <w:pPr>
              <w:rPr>
                <w:b/>
                <w:color w:val="548DD4" w:themeColor="text2" w:themeTint="99"/>
              </w:rPr>
            </w:pPr>
            <w:r>
              <w:rPr>
                <w:noProof/>
              </w:rPr>
              <w:drawing>
                <wp:inline distT="0" distB="0" distL="0" distR="0" wp14:anchorId="0B0AB10C" wp14:editId="3436BF59">
                  <wp:extent cx="3105150" cy="2085098"/>
                  <wp:effectExtent l="0" t="0" r="0" b="0"/>
                  <wp:docPr id="2" name="Picture 2" descr="https://classanderson.files.wordpress.com/2014/09/word-stu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assanderson.files.wordpress.com/2014/09/word-stu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782" cy="208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25B" w:rsidRDefault="00A9225B" w:rsidP="00BF295D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  <w:p w:rsidR="00BF295D" w:rsidRPr="00BF295D" w:rsidRDefault="00BF295D" w:rsidP="00BF295D">
            <w:pPr>
              <w:rPr>
                <w:b/>
                <w:color w:val="548DD4" w:themeColor="text2" w:themeTint="99"/>
                <w:sz w:val="32"/>
                <w:szCs w:val="32"/>
              </w:rPr>
            </w:pPr>
            <w:r w:rsidRPr="00BF295D">
              <w:rPr>
                <w:b/>
                <w:color w:val="548DD4" w:themeColor="text2" w:themeTint="99"/>
                <w:sz w:val="32"/>
                <w:szCs w:val="32"/>
              </w:rPr>
              <w:t xml:space="preserve">Words Their Way </w:t>
            </w:r>
          </w:p>
          <w:p w:rsidR="00BF295D" w:rsidRPr="00BF295D" w:rsidRDefault="00BF295D" w:rsidP="00BF295D">
            <w:pPr>
              <w:rPr>
                <w:b/>
                <w:color w:val="548DD4" w:themeColor="text2" w:themeTint="99"/>
              </w:rPr>
            </w:pPr>
            <w:r w:rsidRPr="00BF295D">
              <w:rPr>
                <w:b/>
                <w:color w:val="548DD4" w:themeColor="text2" w:themeTint="99"/>
              </w:rPr>
              <w:t>-–</w:t>
            </w:r>
            <w:r w:rsidRPr="00BF295D">
              <w:rPr>
                <w:b/>
                <w:i/>
                <w:color w:val="548DD4" w:themeColor="text2" w:themeTint="99"/>
              </w:rPr>
              <w:t>Word Study Program</w:t>
            </w:r>
          </w:p>
          <w:p w:rsidR="00BF295D" w:rsidRPr="00BF295D" w:rsidRDefault="00BF295D" w:rsidP="00BF295D">
            <w:pPr>
              <w:rPr>
                <w:sz w:val="24"/>
                <w:szCs w:val="24"/>
              </w:rPr>
            </w:pPr>
            <w:r w:rsidRPr="00BF295D">
              <w:rPr>
                <w:sz w:val="24"/>
                <w:szCs w:val="24"/>
              </w:rPr>
              <w:t xml:space="preserve">The Royal Oak School District has adopted the Words Their Way </w:t>
            </w:r>
          </w:p>
          <w:p w:rsidR="00BF295D" w:rsidRPr="00BF295D" w:rsidRDefault="00BF295D" w:rsidP="00BF295D">
            <w:pPr>
              <w:rPr>
                <w:sz w:val="24"/>
                <w:szCs w:val="24"/>
              </w:rPr>
            </w:pPr>
            <w:proofErr w:type="gramStart"/>
            <w:r w:rsidRPr="00BF295D">
              <w:rPr>
                <w:sz w:val="24"/>
                <w:szCs w:val="24"/>
              </w:rPr>
              <w:t>program</w:t>
            </w:r>
            <w:proofErr w:type="gramEnd"/>
            <w:r w:rsidRPr="00BF295D">
              <w:rPr>
                <w:sz w:val="24"/>
                <w:szCs w:val="24"/>
              </w:rPr>
              <w:t xml:space="preserve"> for all elementary students. This program provides a </w:t>
            </w:r>
          </w:p>
          <w:p w:rsidR="00BF295D" w:rsidRPr="00BF295D" w:rsidRDefault="00BF295D" w:rsidP="00BF295D">
            <w:pPr>
              <w:rPr>
                <w:sz w:val="24"/>
                <w:szCs w:val="24"/>
              </w:rPr>
            </w:pPr>
            <w:r w:rsidRPr="00BF295D">
              <w:rPr>
                <w:sz w:val="24"/>
                <w:szCs w:val="24"/>
              </w:rPr>
              <w:t xml:space="preserve">format for pretesting students and providing developmentally </w:t>
            </w:r>
          </w:p>
          <w:p w:rsidR="00BF295D" w:rsidRPr="00BF295D" w:rsidRDefault="00BF295D" w:rsidP="00BF295D">
            <w:pPr>
              <w:rPr>
                <w:sz w:val="24"/>
                <w:szCs w:val="24"/>
              </w:rPr>
            </w:pPr>
            <w:r w:rsidRPr="00BF295D">
              <w:rPr>
                <w:sz w:val="24"/>
                <w:szCs w:val="24"/>
              </w:rPr>
              <w:t xml:space="preserve">appropriately sets of words to study and learn spelling patterns </w:t>
            </w:r>
          </w:p>
          <w:p w:rsidR="00BF295D" w:rsidRDefault="00BF295D" w:rsidP="00BF295D">
            <w:pPr>
              <w:rPr>
                <w:sz w:val="24"/>
                <w:szCs w:val="24"/>
              </w:rPr>
            </w:pPr>
            <w:r w:rsidRPr="00BF295D">
              <w:rPr>
                <w:sz w:val="24"/>
                <w:szCs w:val="24"/>
              </w:rPr>
              <w:t xml:space="preserve">For more information about this program, visit this link </w:t>
            </w:r>
            <w:r w:rsidR="000931C7">
              <w:rPr>
                <w:sz w:val="24"/>
                <w:szCs w:val="24"/>
              </w:rPr>
              <w:t>–</w:t>
            </w:r>
          </w:p>
          <w:p w:rsidR="000931C7" w:rsidRPr="00BF295D" w:rsidRDefault="000931C7" w:rsidP="00BF295D">
            <w:pPr>
              <w:rPr>
                <w:sz w:val="24"/>
                <w:szCs w:val="24"/>
              </w:rPr>
            </w:pPr>
          </w:p>
          <w:p w:rsidR="00BF295D" w:rsidRDefault="00A9225B" w:rsidP="00BF295D">
            <w:pPr>
              <w:rPr>
                <w:sz w:val="24"/>
                <w:szCs w:val="24"/>
              </w:rPr>
            </w:pPr>
            <w:hyperlink r:id="rId8" w:history="1">
              <w:r w:rsidRPr="00A24FEE">
                <w:rPr>
                  <w:rStyle w:val="Hyperlink"/>
                  <w:sz w:val="24"/>
                  <w:szCs w:val="24"/>
                </w:rPr>
                <w:t>www.mypearsontraining.com/pdfs/TG_WTW_WordStudy.pdf</w:t>
              </w:r>
            </w:hyperlink>
            <w:r w:rsidR="00BF295D" w:rsidRPr="00BF295D">
              <w:rPr>
                <w:sz w:val="24"/>
                <w:szCs w:val="24"/>
              </w:rPr>
              <w:t xml:space="preserve"> </w:t>
            </w:r>
          </w:p>
          <w:p w:rsidR="00A9225B" w:rsidRPr="00BF295D" w:rsidRDefault="00A9225B" w:rsidP="00BF295D">
            <w:pPr>
              <w:rPr>
                <w:sz w:val="24"/>
                <w:szCs w:val="24"/>
              </w:rPr>
            </w:pPr>
          </w:p>
          <w:p w:rsidR="00BF295D" w:rsidRDefault="000931C7" w:rsidP="00BF295D">
            <w:r>
              <w:rPr>
                <w:noProof/>
              </w:rPr>
              <w:drawing>
                <wp:inline distT="0" distB="0" distL="0" distR="0" wp14:anchorId="335796B2" wp14:editId="423CEA94">
                  <wp:extent cx="19050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7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25B" w:rsidRDefault="00A9225B" w:rsidP="00BF295D">
      <w:pPr>
        <w:rPr>
          <w:b/>
          <w:i/>
          <w:color w:val="E36C0A" w:themeColor="accent6" w:themeShade="BF"/>
          <w:sz w:val="32"/>
          <w:szCs w:val="32"/>
        </w:rPr>
      </w:pPr>
    </w:p>
    <w:p w:rsidR="00A9225B" w:rsidRDefault="00A9225B" w:rsidP="00BF295D">
      <w:pPr>
        <w:rPr>
          <w:b/>
          <w:i/>
          <w:color w:val="E36C0A" w:themeColor="accent6" w:themeShade="BF"/>
          <w:sz w:val="32"/>
          <w:szCs w:val="32"/>
        </w:rPr>
      </w:pPr>
    </w:p>
    <w:p w:rsidR="00A9225B" w:rsidRDefault="00A9225B" w:rsidP="00BF295D">
      <w:pPr>
        <w:rPr>
          <w:b/>
          <w:i/>
          <w:color w:val="E36C0A" w:themeColor="accent6" w:themeShade="BF"/>
          <w:sz w:val="32"/>
          <w:szCs w:val="32"/>
        </w:rPr>
      </w:pPr>
    </w:p>
    <w:p w:rsidR="00BF295D" w:rsidRPr="00BF295D" w:rsidRDefault="00BF295D" w:rsidP="00BF295D">
      <w:pPr>
        <w:rPr>
          <w:b/>
          <w:i/>
          <w:color w:val="E36C0A" w:themeColor="accent6" w:themeShade="BF"/>
          <w:sz w:val="32"/>
          <w:szCs w:val="32"/>
        </w:rPr>
      </w:pPr>
      <w:r>
        <w:rPr>
          <w:b/>
          <w:i/>
          <w:color w:val="E36C0A" w:themeColor="accent6" w:themeShade="BF"/>
          <w:sz w:val="32"/>
          <w:szCs w:val="32"/>
        </w:rPr>
        <w:lastRenderedPageBreak/>
        <w:t>-</w:t>
      </w:r>
      <w:r w:rsidRPr="00BF295D">
        <w:rPr>
          <w:b/>
          <w:i/>
          <w:color w:val="E36C0A" w:themeColor="accent6" w:themeShade="BF"/>
          <w:sz w:val="32"/>
          <w:szCs w:val="32"/>
        </w:rPr>
        <w:t>Classroom Practice</w:t>
      </w:r>
    </w:p>
    <w:p w:rsidR="00BF295D" w:rsidRPr="000931C7" w:rsidRDefault="00BF295D" w:rsidP="00A9225B">
      <w:pPr>
        <w:spacing w:after="0"/>
        <w:rPr>
          <w:b/>
          <w:color w:val="76923C" w:themeColor="accent3" w:themeShade="BF"/>
        </w:rPr>
      </w:pPr>
      <w:r w:rsidRPr="000931C7">
        <w:rPr>
          <w:b/>
          <w:color w:val="76923C" w:themeColor="accent3" w:themeShade="BF"/>
        </w:rPr>
        <w:t>Daily Activities</w:t>
      </w:r>
    </w:p>
    <w:p w:rsidR="00BF295D" w:rsidRDefault="00BF295D" w:rsidP="00A9225B">
      <w:pPr>
        <w:spacing w:after="0"/>
      </w:pPr>
      <w:r>
        <w:t xml:space="preserve">Students are engaged in word work activities every day of the week. Five differentiated groups rotate </w:t>
      </w:r>
    </w:p>
    <w:p w:rsidR="00BF295D" w:rsidRDefault="00BF295D" w:rsidP="00A9225B">
      <w:pPr>
        <w:spacing w:after="0"/>
      </w:pPr>
      <w:proofErr w:type="gramStart"/>
      <w:r>
        <w:t>through</w:t>
      </w:r>
      <w:proofErr w:type="gramEnd"/>
      <w:r>
        <w:t xml:space="preserve"> five different sorting and spelling tasks; </w:t>
      </w:r>
    </w:p>
    <w:p w:rsidR="000931C7" w:rsidRDefault="000931C7" w:rsidP="00A9225B">
      <w:pPr>
        <w:spacing w:after="0"/>
      </w:pPr>
    </w:p>
    <w:p w:rsidR="00A9225B" w:rsidRDefault="00A9225B" w:rsidP="00A9225B">
      <w:pPr>
        <w:spacing w:after="0"/>
        <w:rPr>
          <w:b/>
        </w:rPr>
      </w:pPr>
    </w:p>
    <w:p w:rsidR="00BF295D" w:rsidRDefault="00BF295D" w:rsidP="00A9225B">
      <w:pPr>
        <w:spacing w:after="0"/>
      </w:pPr>
      <w:r w:rsidRPr="00BF295D">
        <w:rPr>
          <w:b/>
        </w:rPr>
        <w:t>Day 1:</w:t>
      </w:r>
      <w:r>
        <w:t xml:space="preserve"> Code Words - Write spelling words in the given code and analy</w:t>
      </w:r>
      <w:r w:rsidR="000931C7">
        <w:t>ze the code words for patterns.</w:t>
      </w:r>
    </w:p>
    <w:p w:rsidR="00BF295D" w:rsidRDefault="00BF295D" w:rsidP="00A9225B">
      <w:pPr>
        <w:spacing w:after="0"/>
      </w:pPr>
      <w:r w:rsidRPr="00BF295D">
        <w:rPr>
          <w:b/>
        </w:rPr>
        <w:t>Day 2:</w:t>
      </w:r>
      <w:r>
        <w:t xml:space="preserve"> Money Words - Find the total value of spelling words by determining the value of each letter </w:t>
      </w:r>
    </w:p>
    <w:p w:rsidR="00BF295D" w:rsidRDefault="00BF295D" w:rsidP="00A9225B">
      <w:pPr>
        <w:spacing w:after="0"/>
      </w:pPr>
      <w:r>
        <w:t>(</w:t>
      </w:r>
      <w:proofErr w:type="gramStart"/>
      <w:r>
        <w:t>matched</w:t>
      </w:r>
      <w:proofErr w:type="gramEnd"/>
      <w:r>
        <w:t xml:space="preserve"> to a penny, nickel, dime or quarter) and adding them up.</w:t>
      </w:r>
    </w:p>
    <w:p w:rsidR="00BF295D" w:rsidRDefault="00BF295D" w:rsidP="00A9225B">
      <w:pPr>
        <w:spacing w:after="0"/>
      </w:pPr>
      <w:r w:rsidRPr="00BF295D">
        <w:rPr>
          <w:b/>
        </w:rPr>
        <w:t>Day 3:</w:t>
      </w:r>
      <w:r>
        <w:t xml:space="preserve"> Word Search - Highlight each of the spelling words in the puzzle and sort them by the vowel/</w:t>
      </w:r>
    </w:p>
    <w:p w:rsidR="00BF295D" w:rsidRDefault="00BF295D" w:rsidP="00A9225B">
      <w:pPr>
        <w:spacing w:after="0"/>
      </w:pPr>
      <w:proofErr w:type="gramStart"/>
      <w:r>
        <w:t>consonant</w:t>
      </w:r>
      <w:proofErr w:type="gramEnd"/>
      <w:r>
        <w:t xml:space="preserve"> </w:t>
      </w:r>
      <w:r w:rsidR="000931C7">
        <w:t>pattern</w:t>
      </w:r>
      <w:r>
        <w:t xml:space="preserve"> of each word.</w:t>
      </w:r>
    </w:p>
    <w:p w:rsidR="00BF295D" w:rsidRDefault="00BF295D" w:rsidP="00A9225B">
      <w:pPr>
        <w:spacing w:after="0"/>
      </w:pPr>
      <w:r w:rsidRPr="00BF295D">
        <w:rPr>
          <w:b/>
        </w:rPr>
        <w:t>Day 4:</w:t>
      </w:r>
      <w:r>
        <w:t xml:space="preserve"> </w:t>
      </w:r>
      <w:r w:rsidR="000931C7">
        <w:t>Fancy Words- Students roll a dice and write their words in fancy letters.</w:t>
      </w:r>
    </w:p>
    <w:p w:rsidR="00BF295D" w:rsidRDefault="00BF295D" w:rsidP="00A9225B">
      <w:pPr>
        <w:spacing w:after="0"/>
      </w:pPr>
      <w:r w:rsidRPr="00BF295D">
        <w:rPr>
          <w:b/>
        </w:rPr>
        <w:t>Day 5:</w:t>
      </w:r>
      <w:r>
        <w:t xml:space="preserve"> Test/New Words - Meet with the teacher to take a spelling test and learn about a new set of words.</w:t>
      </w:r>
    </w:p>
    <w:p w:rsidR="000931C7" w:rsidRDefault="000931C7" w:rsidP="00A9225B">
      <w:pPr>
        <w:spacing w:after="0"/>
      </w:pPr>
    </w:p>
    <w:p w:rsidR="00BF295D" w:rsidRDefault="000931C7" w:rsidP="00A9225B">
      <w:pPr>
        <w:spacing w:after="0"/>
      </w:pPr>
      <w:r>
        <w:t>-</w:t>
      </w:r>
      <w:r w:rsidR="00BF295D">
        <w:t xml:space="preserve">For our first week of Word Work, the class will stay together as one whole group and follow the RED </w:t>
      </w:r>
    </w:p>
    <w:p w:rsidR="00BF295D" w:rsidRDefault="00BF295D" w:rsidP="00A9225B">
      <w:pPr>
        <w:spacing w:after="0"/>
      </w:pPr>
      <w:r>
        <w:t xml:space="preserve">SCHEDULE so students can learn how each activity is completed as well as how groups are expected to </w:t>
      </w:r>
    </w:p>
    <w:p w:rsidR="00BF295D" w:rsidRDefault="00BF295D" w:rsidP="00A9225B">
      <w:pPr>
        <w:spacing w:after="0"/>
      </w:pPr>
      <w:proofErr w:type="gramStart"/>
      <w:r>
        <w:t>conduct</w:t>
      </w:r>
      <w:proofErr w:type="gramEnd"/>
      <w:r>
        <w:t xml:space="preserve"> themselves. The next week and from then on, students will follow the schedule of the </w:t>
      </w:r>
    </w:p>
    <w:p w:rsidR="00BF295D" w:rsidRDefault="00BF295D" w:rsidP="00A9225B">
      <w:pPr>
        <w:spacing w:after="0"/>
      </w:pPr>
      <w:proofErr w:type="gramStart"/>
      <w:r>
        <w:t>differentiated</w:t>
      </w:r>
      <w:proofErr w:type="gramEnd"/>
      <w:r>
        <w:t xml:space="preserve"> color group he/she has been assigned to </w:t>
      </w:r>
      <w:proofErr w:type="spellStart"/>
      <w:r>
        <w:t>based</w:t>
      </w:r>
      <w:proofErr w:type="spellEnd"/>
      <w:r>
        <w:t xml:space="preserve"> on an analyzed pretest.</w:t>
      </w:r>
    </w:p>
    <w:p w:rsidR="00A9225B" w:rsidRDefault="00A9225B" w:rsidP="00BF295D"/>
    <w:p w:rsidR="00BF295D" w:rsidRPr="000931C7" w:rsidRDefault="00BF295D" w:rsidP="00BF2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1C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Word Work Schedule</w:t>
      </w:r>
    </w:p>
    <w:p w:rsidR="00BF295D" w:rsidRPr="000931C7" w:rsidRDefault="00BF295D" w:rsidP="00BF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667"/>
        <w:gridCol w:w="1666"/>
        <w:gridCol w:w="1666"/>
        <w:gridCol w:w="1666"/>
        <w:gridCol w:w="1666"/>
      </w:tblGrid>
      <w:tr w:rsidR="00BF295D" w:rsidRPr="000931C7" w:rsidTr="000931C7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  <w:t xml:space="preserve">Red 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  <w:t xml:space="preserve">Orange 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  <w:t xml:space="preserve">Yellow 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  <w:t xml:space="preserve">Green 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b/>
                <w:bCs/>
                <w:color w:val="000000"/>
                <w:sz w:val="24"/>
                <w:szCs w:val="24"/>
              </w:rPr>
              <w:t>Blue</w:t>
            </w:r>
          </w:p>
        </w:tc>
      </w:tr>
      <w:tr w:rsidR="00BF295D" w:rsidRPr="000931C7" w:rsidTr="00A9225B">
        <w:trPr>
          <w:trHeight w:val="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5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Assessment &amp; New 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1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Code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2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Money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3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Word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4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Fancy Words</w:t>
            </w:r>
          </w:p>
        </w:tc>
      </w:tr>
      <w:tr w:rsidR="00BF295D" w:rsidRPr="000931C7" w:rsidTr="00A9225B">
        <w:trPr>
          <w:trHeight w:val="6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1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Code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2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Money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3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Word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4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Fancy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5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Assessment &amp; New Sort</w:t>
            </w:r>
          </w:p>
        </w:tc>
      </w:tr>
      <w:tr w:rsidR="00BF295D" w:rsidRPr="000931C7" w:rsidTr="00A9225B">
        <w:trPr>
          <w:trHeight w:val="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225B" w:rsidRPr="00A9225B" w:rsidRDefault="00BF295D" w:rsidP="00A9225B">
            <w:pPr>
              <w:spacing w:after="0" w:line="240" w:lineRule="auto"/>
              <w:jc w:val="center"/>
              <w:rPr>
                <w:rFonts w:ascii="Apple Casual" w:eastAsia="Times New Roman" w:hAnsi="Apple Casual" w:cs="Times New Roman"/>
                <w:color w:val="000000"/>
                <w:sz w:val="24"/>
                <w:szCs w:val="24"/>
              </w:rPr>
            </w:pPr>
            <w:proofErr w:type="spellStart"/>
            <w:r w:rsidRPr="00A9225B">
              <w:rPr>
                <w:rFonts w:ascii="Apple Casual" w:eastAsia="Times New Roman" w:hAnsi="Apple Casual" w:cs="Times New Roman"/>
                <w:color w:val="000000"/>
                <w:sz w:val="24"/>
                <w:szCs w:val="24"/>
              </w:rPr>
              <w:t>Wednes</w:t>
            </w:r>
            <w:proofErr w:type="spellEnd"/>
            <w:r w:rsidRPr="00A9225B">
              <w:rPr>
                <w:rFonts w:ascii="Apple Casual" w:eastAsia="Times New Roman" w:hAnsi="Apple Casual" w:cs="Times New Roman"/>
                <w:color w:val="000000"/>
                <w:sz w:val="24"/>
                <w:szCs w:val="24"/>
              </w:rPr>
              <w:t>-day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2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Money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3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Word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4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Fancy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5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Assessment &amp; New 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1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Code Words</w:t>
            </w:r>
          </w:p>
        </w:tc>
      </w:tr>
      <w:tr w:rsidR="00BF295D" w:rsidRPr="000931C7" w:rsidTr="00A9225B">
        <w:trPr>
          <w:trHeight w:val="6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3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Word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4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Fancy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5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Assessment &amp; New 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1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Code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2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Money Words</w:t>
            </w:r>
          </w:p>
        </w:tc>
      </w:tr>
      <w:tr w:rsidR="00BF295D" w:rsidRPr="000931C7" w:rsidTr="00A9225B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4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Fancy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5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Assessment &amp; New 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1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Code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2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Money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3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  <w:u w:val="single"/>
              </w:rPr>
              <w:t>Day 3</w:t>
            </w:r>
          </w:p>
          <w:p w:rsidR="00BF295D" w:rsidRPr="00A9225B" w:rsidRDefault="00BF295D" w:rsidP="00E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5B">
              <w:rPr>
                <w:rFonts w:ascii="Apple Casual" w:eastAsia="Times New Roman" w:hAnsi="Apple Casual" w:cs="Times New Roman"/>
                <w:color w:val="000000"/>
                <w:sz w:val="20"/>
                <w:szCs w:val="20"/>
              </w:rPr>
              <w:t>Words Search</w:t>
            </w:r>
          </w:p>
        </w:tc>
      </w:tr>
    </w:tbl>
    <w:p w:rsidR="00BF295D" w:rsidRPr="00A9225B" w:rsidRDefault="00BF295D" w:rsidP="00BF295D">
      <w:pPr>
        <w:rPr>
          <w:b/>
          <w:i/>
          <w:color w:val="E36C0A" w:themeColor="accent6" w:themeShade="BF"/>
          <w:sz w:val="32"/>
          <w:szCs w:val="32"/>
        </w:rPr>
      </w:pPr>
      <w:r w:rsidRPr="00A9225B">
        <w:rPr>
          <w:b/>
          <w:i/>
          <w:color w:val="E36C0A" w:themeColor="accent6" w:themeShade="BF"/>
          <w:sz w:val="32"/>
          <w:szCs w:val="32"/>
        </w:rPr>
        <w:lastRenderedPageBreak/>
        <w:t>– Assessment</w:t>
      </w:r>
      <w:bookmarkStart w:id="0" w:name="_GoBack"/>
      <w:bookmarkEnd w:id="0"/>
    </w:p>
    <w:p w:rsidR="00BF295D" w:rsidRPr="000931C7" w:rsidRDefault="00BF295D" w:rsidP="000931C7">
      <w:pPr>
        <w:spacing w:after="120"/>
        <w:rPr>
          <w:b/>
          <w:color w:val="76923C" w:themeColor="accent3" w:themeShade="BF"/>
        </w:rPr>
      </w:pPr>
      <w:r w:rsidRPr="000931C7">
        <w:rPr>
          <w:b/>
          <w:color w:val="76923C" w:themeColor="accent3" w:themeShade="BF"/>
        </w:rPr>
        <w:t>Pre-Assessment</w:t>
      </w:r>
    </w:p>
    <w:p w:rsidR="00BF295D" w:rsidRDefault="00BF295D" w:rsidP="000931C7">
      <w:pPr>
        <w:spacing w:after="120"/>
      </w:pPr>
      <w:r>
        <w:t xml:space="preserve">Sometime in the first few weeks of school, students will be given a spelling pre-test. Pre-tests are </w:t>
      </w:r>
    </w:p>
    <w:p w:rsidR="00BF295D" w:rsidRDefault="00BF295D" w:rsidP="000931C7">
      <w:pPr>
        <w:spacing w:after="120"/>
      </w:pPr>
      <w:proofErr w:type="gramStart"/>
      <w:r>
        <w:t>analyzed</w:t>
      </w:r>
      <w:proofErr w:type="gramEnd"/>
      <w:r>
        <w:t xml:space="preserve"> for student understanding of developmental spelling skills and concepts. Each student will then </w:t>
      </w:r>
    </w:p>
    <w:p w:rsidR="00BF295D" w:rsidRDefault="00BF295D" w:rsidP="000931C7">
      <w:pPr>
        <w:spacing w:after="120"/>
      </w:pPr>
      <w:proofErr w:type="gramStart"/>
      <w:r>
        <w:t>be</w:t>
      </w:r>
      <w:proofErr w:type="gramEnd"/>
      <w:r>
        <w:t xml:space="preserve"> placed into a spelling group with students at a similar developmental level.</w:t>
      </w:r>
    </w:p>
    <w:p w:rsidR="00BF295D" w:rsidRPr="000931C7" w:rsidRDefault="00BF295D" w:rsidP="000931C7">
      <w:pPr>
        <w:spacing w:after="120"/>
        <w:rPr>
          <w:b/>
          <w:color w:val="76923C" w:themeColor="accent3" w:themeShade="BF"/>
        </w:rPr>
      </w:pPr>
      <w:r w:rsidRPr="000931C7">
        <w:rPr>
          <w:b/>
          <w:color w:val="76923C" w:themeColor="accent3" w:themeShade="BF"/>
        </w:rPr>
        <w:t>Weekly Tests</w:t>
      </w:r>
    </w:p>
    <w:p w:rsidR="00BF295D" w:rsidRDefault="00BF295D" w:rsidP="000931C7">
      <w:pPr>
        <w:spacing w:after="120"/>
      </w:pPr>
      <w:r>
        <w:t xml:space="preserve">Each student group will meet with the teacher once each week (on their assigned day) to take a spelling </w:t>
      </w:r>
    </w:p>
    <w:p w:rsidR="00BF295D" w:rsidRDefault="00BF295D" w:rsidP="000931C7">
      <w:pPr>
        <w:spacing w:after="120"/>
      </w:pPr>
      <w:proofErr w:type="gramStart"/>
      <w:r>
        <w:t>test</w:t>
      </w:r>
      <w:proofErr w:type="gramEnd"/>
      <w:r>
        <w:t xml:space="preserve"> on 20 of the words from the set of words they have practiced all week.</w:t>
      </w:r>
    </w:p>
    <w:p w:rsidR="00BF295D" w:rsidRPr="000931C7" w:rsidRDefault="00BF295D" w:rsidP="000931C7">
      <w:pPr>
        <w:spacing w:after="120"/>
        <w:rPr>
          <w:b/>
          <w:color w:val="76923C" w:themeColor="accent3" w:themeShade="BF"/>
        </w:rPr>
      </w:pPr>
      <w:r w:rsidRPr="000931C7">
        <w:rPr>
          <w:b/>
          <w:color w:val="76923C" w:themeColor="accent3" w:themeShade="BF"/>
        </w:rPr>
        <w:t>Overall Grades</w:t>
      </w:r>
    </w:p>
    <w:p w:rsidR="00BF295D" w:rsidRDefault="00BF295D" w:rsidP="000931C7">
      <w:pPr>
        <w:spacing w:after="120"/>
      </w:pPr>
      <w:r>
        <w:t xml:space="preserve">Spelling grades are calculated from test scores, class work, and weekly homework packets (see Home </w:t>
      </w:r>
    </w:p>
    <w:p w:rsidR="00BF295D" w:rsidRDefault="00BF295D" w:rsidP="000931C7">
      <w:pPr>
        <w:spacing w:after="120"/>
      </w:pPr>
      <w:proofErr w:type="gramStart"/>
      <w:r>
        <w:t>Connection).</w:t>
      </w:r>
      <w:proofErr w:type="gramEnd"/>
      <w:r>
        <w:t xml:space="preserve"> Each of </w:t>
      </w:r>
      <w:proofErr w:type="gramStart"/>
      <w:r>
        <w:t>these</w:t>
      </w:r>
      <w:proofErr w:type="gramEnd"/>
      <w:r>
        <w:t xml:space="preserve"> assignments/test are given equal weight.</w:t>
      </w:r>
    </w:p>
    <w:sectPr w:rsidR="00BF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asu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3D3A"/>
    <w:multiLevelType w:val="hybridMultilevel"/>
    <w:tmpl w:val="99721ED0"/>
    <w:lvl w:ilvl="0" w:tplc="D5746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D"/>
    <w:rsid w:val="000931C7"/>
    <w:rsid w:val="00680482"/>
    <w:rsid w:val="00A9225B"/>
    <w:rsid w:val="00B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earsontraining.com/pdfs/TG_WTW_WordStudy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3A9F-D0B1-4C31-B4C6-2A55D4A2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Oak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DerVartanian, Cindy</dc:creator>
  <cp:lastModifiedBy>DerVartanian, Cindy</cp:lastModifiedBy>
  <cp:revision>1</cp:revision>
  <dcterms:created xsi:type="dcterms:W3CDTF">2014-11-03T20:56:00Z</dcterms:created>
  <dcterms:modified xsi:type="dcterms:W3CDTF">2014-11-03T21:24:00Z</dcterms:modified>
</cp:coreProperties>
</file>